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50" w:type="dxa"/>
        <w:tblCellMar>
          <w:left w:w="0" w:type="dxa"/>
          <w:right w:w="0" w:type="dxa"/>
        </w:tblCellMar>
        <w:tblLook w:val="04A0" w:firstRow="1" w:lastRow="0" w:firstColumn="1" w:lastColumn="0" w:noHBand="0" w:noVBand="1"/>
      </w:tblPr>
      <w:tblGrid>
        <w:gridCol w:w="8850"/>
      </w:tblGrid>
      <w:tr w:rsidR="00C219EB" w:rsidRPr="00C219EB" w14:paraId="441F0AAF" w14:textId="77777777" w:rsidTr="00C219EB">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C219EB" w:rsidRPr="00C219EB" w14:paraId="3CC38A54" w14:textId="77777777" w:rsidTr="00C219EB">
              <w:trPr>
                <w:jc w:val="center"/>
              </w:trPr>
              <w:tc>
                <w:tcPr>
                  <w:tcW w:w="0" w:type="auto"/>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8850"/>
                  </w:tblGrid>
                  <w:tr w:rsidR="00C219EB" w:rsidRPr="00C219EB" w14:paraId="11B78EBC" w14:textId="77777777">
                    <w:trPr>
                      <w:jc w:val="center"/>
                    </w:trPr>
                    <w:tc>
                      <w:tcPr>
                        <w:tcW w:w="0" w:type="auto"/>
                        <w:shd w:val="clear" w:color="auto" w:fill="FFFFFF"/>
                        <w:hideMark/>
                      </w:tcPr>
                      <w:p w14:paraId="631E3153" w14:textId="77777777" w:rsidR="00C219EB" w:rsidRPr="00C219EB" w:rsidRDefault="00C219EB" w:rsidP="00C219EB">
                        <w:pPr>
                          <w:rPr>
                            <w:rFonts w:ascii="Times New Roman" w:eastAsia="Times New Roman" w:hAnsi="Times New Roman" w:cs="Times New Roman"/>
                            <w:lang w:eastAsia="de-DE"/>
                          </w:rPr>
                        </w:pPr>
                      </w:p>
                      <w:tbl>
                        <w:tblPr>
                          <w:tblW w:w="5000" w:type="pct"/>
                          <w:tblCellMar>
                            <w:left w:w="0" w:type="dxa"/>
                            <w:right w:w="0" w:type="dxa"/>
                          </w:tblCellMar>
                          <w:tblLook w:val="04A0" w:firstRow="1" w:lastRow="0" w:firstColumn="1" w:lastColumn="0" w:noHBand="0" w:noVBand="1"/>
                        </w:tblPr>
                        <w:tblGrid>
                          <w:gridCol w:w="8250"/>
                        </w:tblGrid>
                        <w:tr w:rsidR="00C219EB" w:rsidRPr="00C219EB" w14:paraId="2E77B33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C219EB" w:rsidRPr="00C219EB" w14:paraId="140C115A" w14:textId="77777777">
                                <w:tc>
                                  <w:tcPr>
                                    <w:tcW w:w="0" w:type="auto"/>
                                    <w:vAlign w:val="center"/>
                                    <w:hideMark/>
                                  </w:tcPr>
                                  <w:p w14:paraId="1857363D" w14:textId="77777777" w:rsidR="00C219EB" w:rsidRPr="00C219EB" w:rsidRDefault="00C219EB" w:rsidP="00C219EB">
                                    <w:pPr>
                                      <w:jc w:val="center"/>
                                      <w:rPr>
                                        <w:rFonts w:ascii="Arial" w:eastAsia="Times New Roman" w:hAnsi="Arial" w:cs="Arial"/>
                                        <w:color w:val="3C4858"/>
                                        <w:sz w:val="21"/>
                                        <w:szCs w:val="21"/>
                                        <w:lang w:eastAsia="de-DE"/>
                                      </w:rPr>
                                    </w:pPr>
                                    <w:r w:rsidRPr="00C219EB">
                                      <w:rPr>
                                        <w:rFonts w:ascii="Arial" w:eastAsia="Times New Roman" w:hAnsi="Arial" w:cs="Arial"/>
                                        <w:color w:val="3C4858"/>
                                        <w:sz w:val="21"/>
                                        <w:szCs w:val="21"/>
                                        <w:lang w:eastAsia="de-DE"/>
                                      </w:rPr>
                                      <w:t> Liebe Freunde der Galerie, </w:t>
                                    </w:r>
                                  </w:p>
                                  <w:p w14:paraId="64C88A04" w14:textId="77777777" w:rsidR="00C219EB" w:rsidRPr="00C219EB" w:rsidRDefault="00C219EB" w:rsidP="00C219EB">
                                    <w:pPr>
                                      <w:jc w:val="center"/>
                                      <w:rPr>
                                        <w:rFonts w:ascii="Arial" w:eastAsia="Times New Roman" w:hAnsi="Arial" w:cs="Arial"/>
                                        <w:color w:val="3C4858"/>
                                        <w:sz w:val="21"/>
                                        <w:szCs w:val="21"/>
                                        <w:lang w:eastAsia="de-DE"/>
                                      </w:rPr>
                                    </w:pPr>
                                    <w:r w:rsidRPr="00C219EB">
                                      <w:rPr>
                                        <w:rFonts w:ascii="Arial" w:eastAsia="Times New Roman" w:hAnsi="Arial" w:cs="Arial"/>
                                        <w:color w:val="3C4858"/>
                                        <w:sz w:val="21"/>
                                        <w:szCs w:val="21"/>
                                        <w:lang w:eastAsia="de-DE"/>
                                      </w:rPr>
                                      <w:t>  </w:t>
                                    </w:r>
                                  </w:p>
                                  <w:p w14:paraId="7C639CB5" w14:textId="77777777" w:rsidR="00C219EB" w:rsidRPr="00C219EB" w:rsidRDefault="00C219EB" w:rsidP="00C219EB">
                                    <w:pPr>
                                      <w:jc w:val="center"/>
                                      <w:rPr>
                                        <w:rFonts w:ascii="Arial" w:eastAsia="Times New Roman" w:hAnsi="Arial" w:cs="Arial"/>
                                        <w:color w:val="3C4858"/>
                                        <w:sz w:val="21"/>
                                        <w:szCs w:val="21"/>
                                        <w:lang w:eastAsia="de-DE"/>
                                      </w:rPr>
                                    </w:pPr>
                                    <w:r w:rsidRPr="00C219EB">
                                      <w:rPr>
                                        <w:rFonts w:ascii="Arial" w:eastAsia="Times New Roman" w:hAnsi="Arial" w:cs="Arial"/>
                                        <w:color w:val="3C4858"/>
                                        <w:sz w:val="21"/>
                                        <w:szCs w:val="21"/>
                                        <w:lang w:eastAsia="de-DE"/>
                                      </w:rPr>
                                      <w:t>wir freuen uns Sie von</w:t>
                                    </w:r>
                                  </w:p>
                                  <w:p w14:paraId="147FC31E" w14:textId="77777777" w:rsidR="00C219EB" w:rsidRPr="00C219EB" w:rsidRDefault="00C219EB" w:rsidP="00C219EB">
                                    <w:pPr>
                                      <w:jc w:val="center"/>
                                      <w:rPr>
                                        <w:rFonts w:ascii="Arial" w:eastAsia="Times New Roman" w:hAnsi="Arial" w:cs="Arial"/>
                                        <w:color w:val="3C4858"/>
                                        <w:sz w:val="21"/>
                                        <w:szCs w:val="21"/>
                                        <w:lang w:eastAsia="de-DE"/>
                                      </w:rPr>
                                    </w:pPr>
                                    <w:r w:rsidRPr="00C219EB">
                                      <w:rPr>
                                        <w:rFonts w:ascii="Arial" w:eastAsia="Times New Roman" w:hAnsi="Arial" w:cs="Arial"/>
                                        <w:b/>
                                        <w:bCs/>
                                        <w:color w:val="3C4858"/>
                                        <w:sz w:val="21"/>
                                        <w:szCs w:val="21"/>
                                        <w:lang w:eastAsia="de-DE"/>
                                      </w:rPr>
                                      <w:t>24. - 27 Juni </w:t>
                                    </w:r>
                                    <w:r w:rsidRPr="00C219EB">
                                      <w:rPr>
                                        <w:rFonts w:ascii="Arial" w:eastAsia="Times New Roman" w:hAnsi="Arial" w:cs="Arial"/>
                                        <w:color w:val="3C4858"/>
                                        <w:sz w:val="21"/>
                                        <w:szCs w:val="21"/>
                                        <w:lang w:eastAsia="de-DE"/>
                                      </w:rPr>
                                      <w:t> </w:t>
                                    </w:r>
                                  </w:p>
                                  <w:p w14:paraId="046D1704" w14:textId="77777777" w:rsidR="00C219EB" w:rsidRPr="00C219EB" w:rsidRDefault="00C219EB" w:rsidP="00C219EB">
                                    <w:pPr>
                                      <w:jc w:val="center"/>
                                      <w:rPr>
                                        <w:rFonts w:ascii="Arial" w:eastAsia="Times New Roman" w:hAnsi="Arial" w:cs="Arial"/>
                                        <w:color w:val="3C4858"/>
                                        <w:sz w:val="21"/>
                                        <w:szCs w:val="21"/>
                                        <w:lang w:eastAsia="de-DE"/>
                                      </w:rPr>
                                    </w:pPr>
                                    <w:r w:rsidRPr="00C219EB">
                                      <w:rPr>
                                        <w:rFonts w:ascii="Arial" w:eastAsia="Times New Roman" w:hAnsi="Arial" w:cs="Arial"/>
                                        <w:color w:val="3C4858"/>
                                        <w:sz w:val="21"/>
                                        <w:szCs w:val="21"/>
                                        <w:lang w:eastAsia="de-DE"/>
                                      </w:rPr>
                                      <w:t>auf unserem </w:t>
                                    </w:r>
                                    <w:r w:rsidRPr="00C219EB">
                                      <w:rPr>
                                        <w:rFonts w:ascii="Arial" w:eastAsia="Times New Roman" w:hAnsi="Arial" w:cs="Arial"/>
                                        <w:b/>
                                        <w:bCs/>
                                        <w:color w:val="3C4858"/>
                                        <w:sz w:val="21"/>
                                        <w:szCs w:val="21"/>
                                        <w:lang w:eastAsia="de-DE"/>
                                      </w:rPr>
                                      <w:t>Stand O1</w:t>
                                    </w:r>
                                  </w:p>
                                  <w:p w14:paraId="6818A202" w14:textId="77777777" w:rsidR="00C219EB" w:rsidRPr="00C219EB" w:rsidRDefault="00C219EB" w:rsidP="00C219EB">
                                    <w:pPr>
                                      <w:jc w:val="center"/>
                                      <w:rPr>
                                        <w:rFonts w:ascii="Arial" w:eastAsia="Times New Roman" w:hAnsi="Arial" w:cs="Arial"/>
                                        <w:color w:val="3C4858"/>
                                        <w:sz w:val="21"/>
                                        <w:szCs w:val="21"/>
                                        <w:lang w:eastAsia="de-DE"/>
                                      </w:rPr>
                                    </w:pPr>
                                    <w:r w:rsidRPr="00C219EB">
                                      <w:rPr>
                                        <w:rFonts w:ascii="Arial" w:eastAsia="Times New Roman" w:hAnsi="Arial" w:cs="Arial"/>
                                        <w:color w:val="3C4858"/>
                                        <w:sz w:val="21"/>
                                        <w:szCs w:val="21"/>
                                        <w:lang w:eastAsia="de-DE"/>
                                      </w:rPr>
                                      <w:t>auf der</w:t>
                                    </w:r>
                                  </w:p>
                                </w:tc>
                              </w:tr>
                            </w:tbl>
                            <w:p w14:paraId="2E026F61" w14:textId="77777777" w:rsidR="00C219EB" w:rsidRPr="00C219EB" w:rsidRDefault="00C219EB" w:rsidP="00C219EB">
                              <w:pPr>
                                <w:rPr>
                                  <w:rFonts w:ascii="Times New Roman" w:eastAsia="Times New Roman" w:hAnsi="Times New Roman" w:cs="Times New Roman"/>
                                  <w:lang w:eastAsia="de-DE"/>
                                </w:rPr>
                              </w:pPr>
                            </w:p>
                          </w:tc>
                        </w:tr>
                      </w:tbl>
                      <w:p w14:paraId="4123B3DA" w14:textId="77777777" w:rsidR="00C219EB" w:rsidRPr="00C219EB" w:rsidRDefault="00C219EB" w:rsidP="00C219EB">
                        <w:pPr>
                          <w:rPr>
                            <w:rFonts w:ascii="Times New Roman" w:eastAsia="Times New Roman" w:hAnsi="Times New Roman" w:cs="Times New Roman"/>
                            <w:lang w:eastAsia="de-DE"/>
                          </w:rPr>
                        </w:pPr>
                      </w:p>
                    </w:tc>
                  </w:tr>
                  <w:tr w:rsidR="00C219EB" w:rsidRPr="00C219EB" w14:paraId="6AF20900" w14:textId="77777777">
                    <w:trPr>
                      <w:trHeight w:val="300"/>
                      <w:jc w:val="center"/>
                    </w:trPr>
                    <w:tc>
                      <w:tcPr>
                        <w:tcW w:w="0" w:type="auto"/>
                        <w:shd w:val="clear" w:color="auto" w:fill="FFFFFF"/>
                        <w:vAlign w:val="center"/>
                        <w:hideMark/>
                      </w:tcPr>
                      <w:p w14:paraId="49EB8249" w14:textId="77777777" w:rsidR="00C219EB" w:rsidRPr="00C219EB" w:rsidRDefault="00C219EB" w:rsidP="00C219EB">
                        <w:pPr>
                          <w:spacing w:line="225" w:lineRule="atLeast"/>
                          <w:rPr>
                            <w:rFonts w:ascii="Times New Roman" w:eastAsia="Times New Roman" w:hAnsi="Times New Roman" w:cs="Times New Roman"/>
                            <w:sz w:val="2"/>
                            <w:szCs w:val="2"/>
                            <w:lang w:eastAsia="de-DE"/>
                          </w:rPr>
                        </w:pPr>
                        <w:r w:rsidRPr="00C219EB">
                          <w:rPr>
                            <w:rFonts w:ascii="Times New Roman" w:eastAsia="Times New Roman" w:hAnsi="Times New Roman" w:cs="Times New Roman"/>
                            <w:sz w:val="2"/>
                            <w:szCs w:val="2"/>
                            <w:lang w:eastAsia="de-DE"/>
                          </w:rPr>
                          <w:t> </w:t>
                        </w:r>
                      </w:p>
                    </w:tc>
                  </w:tr>
                </w:tbl>
                <w:p w14:paraId="62504713" w14:textId="77777777" w:rsidR="00C219EB" w:rsidRPr="00C219EB" w:rsidRDefault="00C219EB" w:rsidP="00C219EB">
                  <w:pPr>
                    <w:jc w:val="center"/>
                    <w:rPr>
                      <w:rFonts w:ascii="Times New Roman" w:eastAsia="Times New Roman" w:hAnsi="Times New Roman" w:cs="Times New Roman"/>
                      <w:lang w:eastAsia="de-DE"/>
                    </w:rPr>
                  </w:pPr>
                </w:p>
              </w:tc>
            </w:tr>
          </w:tbl>
          <w:p w14:paraId="349E9DF8" w14:textId="77777777" w:rsidR="00C219EB" w:rsidRPr="00C219EB" w:rsidRDefault="00C219EB" w:rsidP="00C219EB">
            <w:pPr>
              <w:shd w:val="clear" w:color="auto" w:fill="FFFFFF"/>
              <w:jc w:val="center"/>
              <w:rPr>
                <w:rFonts w:ascii="Helvetica" w:eastAsia="Times New Roman" w:hAnsi="Helvetica" w:cs="Times New Roman"/>
                <w:color w:val="000000"/>
                <w:sz w:val="18"/>
                <w:szCs w:val="18"/>
                <w:lang w:eastAsia="de-DE"/>
              </w:rPr>
            </w:pPr>
          </w:p>
        </w:tc>
      </w:tr>
      <w:tr w:rsidR="00C219EB" w:rsidRPr="00C219EB" w14:paraId="034BA40E" w14:textId="77777777" w:rsidTr="00C219EB">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C219EB" w:rsidRPr="00C219EB" w14:paraId="0B0E5A65" w14:textId="77777777">
              <w:trPr>
                <w:jc w:val="center"/>
              </w:trPr>
              <w:tc>
                <w:tcPr>
                  <w:tcW w:w="0" w:type="auto"/>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8850"/>
                  </w:tblGrid>
                  <w:tr w:rsidR="00C219EB" w:rsidRPr="00C219EB" w14:paraId="23D2BECF" w14:textId="77777777">
                    <w:trPr>
                      <w:jc w:val="center"/>
                    </w:trPr>
                    <w:tc>
                      <w:tcPr>
                        <w:tcW w:w="0" w:type="auto"/>
                        <w:shd w:val="clear" w:color="auto" w:fill="FFFFFF"/>
                        <w:vAlign w:val="center"/>
                        <w:hideMark/>
                      </w:tcPr>
                      <w:p w14:paraId="75E9C25F" w14:textId="77777777" w:rsidR="00C219EB" w:rsidRPr="00C219EB" w:rsidRDefault="00C219EB" w:rsidP="00C219EB">
                        <w:pPr>
                          <w:spacing w:line="0" w:lineRule="atLeast"/>
                          <w:rPr>
                            <w:rFonts w:ascii="Times New Roman" w:eastAsia="Times New Roman" w:hAnsi="Times New Roman" w:cs="Times New Roman"/>
                            <w:sz w:val="2"/>
                            <w:szCs w:val="2"/>
                            <w:lang w:eastAsia="de-DE"/>
                          </w:rPr>
                        </w:pPr>
                        <w:bookmarkStart w:id="0" w:name="Layout_82"/>
                        <w:bookmarkEnd w:id="0"/>
                        <w:r w:rsidRPr="00C219EB">
                          <w:rPr>
                            <w:rFonts w:ascii="Times New Roman" w:eastAsia="Times New Roman" w:hAnsi="Times New Roman" w:cs="Times New Roman"/>
                            <w:sz w:val="2"/>
                            <w:szCs w:val="2"/>
                            <w:lang w:eastAsia="de-DE"/>
                          </w:rPr>
                          <w:t> </w:t>
                        </w:r>
                      </w:p>
                    </w:tc>
                  </w:tr>
                  <w:tr w:rsidR="00C219EB" w:rsidRPr="00C219EB" w14:paraId="445C4D98"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250"/>
                        </w:tblGrid>
                        <w:tr w:rsidR="00C219EB" w:rsidRPr="00C219EB" w14:paraId="5066473B"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6"/>
                              </w:tblGrid>
                              <w:tr w:rsidR="00C219EB" w:rsidRPr="00C219EB" w14:paraId="726BA99E" w14:textId="77777777">
                                <w:trPr>
                                  <w:jc w:val="center"/>
                                </w:trPr>
                                <w:tc>
                                  <w:tcPr>
                                    <w:tcW w:w="0" w:type="auto"/>
                                    <w:vAlign w:val="center"/>
                                    <w:hideMark/>
                                  </w:tcPr>
                                  <w:p w14:paraId="66EECE42" w14:textId="77777777" w:rsidR="00C219EB" w:rsidRPr="00C219EB" w:rsidRDefault="00C219EB" w:rsidP="00C219EB">
                                    <w:pPr>
                                      <w:spacing w:line="15" w:lineRule="atLeast"/>
                                      <w:jc w:val="center"/>
                                      <w:rPr>
                                        <w:rFonts w:ascii="Times New Roman" w:eastAsia="Times New Roman" w:hAnsi="Times New Roman" w:cs="Times New Roman"/>
                                        <w:lang w:eastAsia="de-DE"/>
                                      </w:rPr>
                                    </w:pPr>
                                  </w:p>
                                </w:tc>
                              </w:tr>
                            </w:tbl>
                            <w:p w14:paraId="275704F7" w14:textId="77777777" w:rsidR="00C219EB" w:rsidRPr="00C219EB" w:rsidRDefault="00C219EB" w:rsidP="00C219EB">
                              <w:pPr>
                                <w:jc w:val="center"/>
                                <w:rPr>
                                  <w:rFonts w:ascii="Times New Roman" w:eastAsia="Times New Roman" w:hAnsi="Times New Roman" w:cs="Times New Roman"/>
                                  <w:lang w:eastAsia="de-DE"/>
                                </w:rPr>
                              </w:pPr>
                            </w:p>
                          </w:tc>
                        </w:tr>
                      </w:tbl>
                      <w:p w14:paraId="7EC7718E" w14:textId="77777777" w:rsidR="00C219EB" w:rsidRPr="00C219EB" w:rsidRDefault="00C219EB" w:rsidP="00C219EB">
                        <w:pPr>
                          <w:rPr>
                            <w:rFonts w:ascii="Times New Roman" w:eastAsia="Times New Roman" w:hAnsi="Times New Roman" w:cs="Times New Roman"/>
                            <w:lang w:eastAsia="de-DE"/>
                          </w:rPr>
                        </w:pPr>
                      </w:p>
                    </w:tc>
                  </w:tr>
                  <w:tr w:rsidR="00C219EB" w:rsidRPr="00C219EB" w14:paraId="073D6BD9" w14:textId="77777777">
                    <w:trPr>
                      <w:jc w:val="center"/>
                    </w:trPr>
                    <w:tc>
                      <w:tcPr>
                        <w:tcW w:w="0" w:type="auto"/>
                        <w:shd w:val="clear" w:color="auto" w:fill="FFFFFF"/>
                        <w:vAlign w:val="center"/>
                        <w:hideMark/>
                      </w:tcPr>
                      <w:p w14:paraId="2419A78C" w14:textId="77777777" w:rsidR="00C219EB" w:rsidRPr="00C219EB" w:rsidRDefault="00C219EB" w:rsidP="00C219EB">
                        <w:pPr>
                          <w:spacing w:line="0" w:lineRule="atLeast"/>
                          <w:rPr>
                            <w:rFonts w:ascii="Times New Roman" w:eastAsia="Times New Roman" w:hAnsi="Times New Roman" w:cs="Times New Roman"/>
                            <w:sz w:val="2"/>
                            <w:szCs w:val="2"/>
                            <w:lang w:eastAsia="de-DE"/>
                          </w:rPr>
                        </w:pPr>
                        <w:r w:rsidRPr="00C219EB">
                          <w:rPr>
                            <w:rFonts w:ascii="Times New Roman" w:eastAsia="Times New Roman" w:hAnsi="Times New Roman" w:cs="Times New Roman"/>
                            <w:sz w:val="2"/>
                            <w:szCs w:val="2"/>
                            <w:lang w:eastAsia="de-DE"/>
                          </w:rPr>
                          <w:t> </w:t>
                        </w:r>
                      </w:p>
                    </w:tc>
                  </w:tr>
                </w:tbl>
                <w:p w14:paraId="5A5F09F8" w14:textId="77777777" w:rsidR="00C219EB" w:rsidRPr="00C219EB" w:rsidRDefault="00C219EB" w:rsidP="00C219EB">
                  <w:pPr>
                    <w:jc w:val="center"/>
                    <w:rPr>
                      <w:rFonts w:ascii="Times New Roman" w:eastAsia="Times New Roman" w:hAnsi="Times New Roman" w:cs="Times New Roman"/>
                      <w:lang w:eastAsia="de-DE"/>
                    </w:rPr>
                  </w:pPr>
                </w:p>
              </w:tc>
            </w:tr>
          </w:tbl>
          <w:p w14:paraId="40AE8C5D" w14:textId="77777777" w:rsidR="00C219EB" w:rsidRPr="00C219EB" w:rsidRDefault="00C219EB" w:rsidP="00C219EB">
            <w:pPr>
              <w:shd w:val="clear" w:color="auto" w:fill="FFFFFF"/>
              <w:jc w:val="center"/>
              <w:rPr>
                <w:rFonts w:ascii="Helvetica" w:eastAsia="Times New Roman" w:hAnsi="Helvetica" w:cs="Times New Roman"/>
                <w:color w:val="000000"/>
                <w:sz w:val="18"/>
                <w:szCs w:val="18"/>
                <w:lang w:eastAsia="de-DE"/>
              </w:rPr>
            </w:pPr>
          </w:p>
        </w:tc>
      </w:tr>
      <w:tr w:rsidR="00C219EB" w:rsidRPr="00C219EB" w14:paraId="0261273A" w14:textId="77777777" w:rsidTr="00C219EB">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C219EB" w:rsidRPr="00C219EB" w14:paraId="77C884E2" w14:textId="77777777">
              <w:trPr>
                <w:jc w:val="center"/>
              </w:trPr>
              <w:tc>
                <w:tcPr>
                  <w:tcW w:w="0" w:type="auto"/>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8850"/>
                  </w:tblGrid>
                  <w:tr w:rsidR="00C219EB" w:rsidRPr="00C219EB" w14:paraId="6C1A07CB" w14:textId="77777777">
                    <w:trPr>
                      <w:trHeight w:val="400"/>
                      <w:jc w:val="center"/>
                    </w:trPr>
                    <w:tc>
                      <w:tcPr>
                        <w:tcW w:w="0" w:type="auto"/>
                        <w:shd w:val="clear" w:color="auto" w:fill="FFFFFF"/>
                        <w:vAlign w:val="center"/>
                        <w:hideMark/>
                      </w:tcPr>
                      <w:p w14:paraId="07E15F84" w14:textId="77777777" w:rsidR="00C219EB" w:rsidRPr="00C219EB" w:rsidRDefault="00C219EB" w:rsidP="00C219EB">
                        <w:pPr>
                          <w:spacing w:line="300" w:lineRule="atLeast"/>
                          <w:rPr>
                            <w:rFonts w:ascii="Times New Roman" w:eastAsia="Times New Roman" w:hAnsi="Times New Roman" w:cs="Times New Roman"/>
                            <w:sz w:val="2"/>
                            <w:szCs w:val="2"/>
                            <w:lang w:eastAsia="de-DE"/>
                          </w:rPr>
                        </w:pPr>
                        <w:bookmarkStart w:id="1" w:name="Layout_102"/>
                        <w:bookmarkEnd w:id="1"/>
                        <w:r w:rsidRPr="00C219EB">
                          <w:rPr>
                            <w:rFonts w:ascii="Times New Roman" w:eastAsia="Times New Roman" w:hAnsi="Times New Roman" w:cs="Times New Roman"/>
                            <w:sz w:val="2"/>
                            <w:szCs w:val="2"/>
                            <w:lang w:eastAsia="de-DE"/>
                          </w:rPr>
                          <w:t> </w:t>
                        </w:r>
                      </w:p>
                    </w:tc>
                  </w:tr>
                  <w:tr w:rsidR="00C219EB" w:rsidRPr="00C219EB" w14:paraId="44EB1618"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250"/>
                        </w:tblGrid>
                        <w:tr w:rsidR="00C219EB" w:rsidRPr="00C219EB" w14:paraId="6C63FF6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C219EB" w:rsidRPr="00C219EB" w14:paraId="07A9DBD5" w14:textId="77777777">
                                <w:tc>
                                  <w:tcPr>
                                    <w:tcW w:w="0" w:type="auto"/>
                                    <w:vAlign w:val="center"/>
                                    <w:hideMark/>
                                  </w:tcPr>
                                  <w:p w14:paraId="3DA9FA76" w14:textId="77777777" w:rsidR="00C219EB" w:rsidRPr="00C219EB" w:rsidRDefault="00C219EB" w:rsidP="00C219EB">
                                    <w:pPr>
                                      <w:jc w:val="center"/>
                                      <w:rPr>
                                        <w:rFonts w:ascii="Arial" w:eastAsia="Times New Roman" w:hAnsi="Arial" w:cs="Arial"/>
                                        <w:color w:val="3C4858"/>
                                        <w:sz w:val="21"/>
                                        <w:szCs w:val="21"/>
                                        <w:lang w:eastAsia="de-DE"/>
                                      </w:rPr>
                                    </w:pPr>
                                    <w:r w:rsidRPr="00C219EB">
                                      <w:rPr>
                                        <w:rFonts w:ascii="Arial" w:eastAsia="Times New Roman" w:hAnsi="Arial" w:cs="Arial"/>
                                        <w:color w:val="3C4858"/>
                                        <w:sz w:val="21"/>
                                        <w:szCs w:val="21"/>
                                        <w:lang w:eastAsia="de-DE"/>
                                      </w:rPr>
                                      <w:t>in der</w:t>
                                    </w:r>
                                  </w:p>
                                  <w:p w14:paraId="3CFA5802" w14:textId="77777777" w:rsidR="00C219EB" w:rsidRPr="00C219EB" w:rsidRDefault="00C219EB" w:rsidP="00C219EB">
                                    <w:pPr>
                                      <w:jc w:val="center"/>
                                      <w:rPr>
                                        <w:rFonts w:ascii="Arial" w:eastAsia="Times New Roman" w:hAnsi="Arial" w:cs="Arial"/>
                                        <w:color w:val="3C4858"/>
                                        <w:sz w:val="21"/>
                                        <w:szCs w:val="21"/>
                                        <w:lang w:eastAsia="de-DE"/>
                                      </w:rPr>
                                    </w:pPr>
                                    <w:r w:rsidRPr="00C219EB">
                                      <w:rPr>
                                        <w:rFonts w:ascii="Arial" w:eastAsia="Times New Roman" w:hAnsi="Arial" w:cs="Arial"/>
                                        <w:b/>
                                        <w:bCs/>
                                        <w:color w:val="3C4858"/>
                                        <w:sz w:val="21"/>
                                        <w:szCs w:val="21"/>
                                        <w:lang w:eastAsia="de-DE"/>
                                      </w:rPr>
                                      <w:t>MARX HALLE</w:t>
                                    </w:r>
                                  </w:p>
                                  <w:p w14:paraId="6B0F2814" w14:textId="77777777" w:rsidR="00C219EB" w:rsidRPr="00C219EB" w:rsidRDefault="00C219EB" w:rsidP="00C219EB">
                                    <w:pPr>
                                      <w:jc w:val="center"/>
                                      <w:rPr>
                                        <w:rFonts w:ascii="Arial" w:eastAsia="Times New Roman" w:hAnsi="Arial" w:cs="Arial"/>
                                        <w:color w:val="3C4858"/>
                                        <w:sz w:val="21"/>
                                        <w:szCs w:val="21"/>
                                        <w:lang w:eastAsia="de-DE"/>
                                      </w:rPr>
                                    </w:pPr>
                                    <w:r w:rsidRPr="00C219EB">
                                      <w:rPr>
                                        <w:rFonts w:ascii="Arial" w:eastAsia="Times New Roman" w:hAnsi="Arial" w:cs="Arial"/>
                                        <w:color w:val="3C4858"/>
                                        <w:sz w:val="21"/>
                                        <w:szCs w:val="21"/>
                                        <w:lang w:eastAsia="de-DE"/>
                                      </w:rPr>
                                      <w:t>Karl - Farkas - Gasse 19</w:t>
                                    </w:r>
                                  </w:p>
                                  <w:p w14:paraId="3F8181EC" w14:textId="77777777" w:rsidR="00C219EB" w:rsidRPr="00C219EB" w:rsidRDefault="00C219EB" w:rsidP="00C219EB">
                                    <w:pPr>
                                      <w:jc w:val="center"/>
                                      <w:rPr>
                                        <w:rFonts w:ascii="Arial" w:eastAsia="Times New Roman" w:hAnsi="Arial" w:cs="Arial"/>
                                        <w:color w:val="3C4858"/>
                                        <w:sz w:val="21"/>
                                        <w:szCs w:val="21"/>
                                        <w:lang w:eastAsia="de-DE"/>
                                      </w:rPr>
                                    </w:pPr>
                                    <w:r w:rsidRPr="00C219EB">
                                      <w:rPr>
                                        <w:rFonts w:ascii="Arial" w:eastAsia="Times New Roman" w:hAnsi="Arial" w:cs="Arial"/>
                                        <w:color w:val="3C4858"/>
                                        <w:sz w:val="21"/>
                                        <w:szCs w:val="21"/>
                                        <w:lang w:eastAsia="de-DE"/>
                                      </w:rPr>
                                      <w:t>1030 Wien</w:t>
                                    </w:r>
                                  </w:p>
                                  <w:p w14:paraId="666221E9" w14:textId="77777777" w:rsidR="00C219EB" w:rsidRPr="00C219EB" w:rsidRDefault="00C219EB" w:rsidP="00C219EB">
                                    <w:pPr>
                                      <w:jc w:val="center"/>
                                      <w:rPr>
                                        <w:rFonts w:ascii="Arial" w:eastAsia="Times New Roman" w:hAnsi="Arial" w:cs="Arial"/>
                                        <w:color w:val="3C4858"/>
                                        <w:sz w:val="21"/>
                                        <w:szCs w:val="21"/>
                                        <w:lang w:eastAsia="de-DE"/>
                                      </w:rPr>
                                    </w:pPr>
                                    <w:r w:rsidRPr="00C219EB">
                                      <w:rPr>
                                        <w:rFonts w:ascii="Arial" w:eastAsia="Times New Roman" w:hAnsi="Arial" w:cs="Arial"/>
                                        <w:color w:val="3C4858"/>
                                        <w:sz w:val="21"/>
                                        <w:szCs w:val="21"/>
                                        <w:lang w:eastAsia="de-DE"/>
                                      </w:rPr>
                                      <w:t> </w:t>
                                    </w:r>
                                  </w:p>
                                  <w:p w14:paraId="5DBBC60D" w14:textId="77777777" w:rsidR="00C219EB" w:rsidRPr="00C219EB" w:rsidRDefault="00C219EB" w:rsidP="00C219EB">
                                    <w:pPr>
                                      <w:jc w:val="center"/>
                                      <w:rPr>
                                        <w:rFonts w:ascii="Arial" w:eastAsia="Times New Roman" w:hAnsi="Arial" w:cs="Arial"/>
                                        <w:color w:val="3C4858"/>
                                        <w:sz w:val="21"/>
                                        <w:szCs w:val="21"/>
                                        <w:lang w:eastAsia="de-DE"/>
                                      </w:rPr>
                                    </w:pPr>
                                    <w:r w:rsidRPr="00C219EB">
                                      <w:rPr>
                                        <w:rFonts w:ascii="Arial" w:eastAsia="Times New Roman" w:hAnsi="Arial" w:cs="Arial"/>
                                        <w:color w:val="3C4858"/>
                                        <w:sz w:val="21"/>
                                        <w:szCs w:val="21"/>
                                        <w:lang w:eastAsia="de-DE"/>
                                      </w:rPr>
                                      <w:t>begrüßen zu können. </w:t>
                                    </w:r>
                                  </w:p>
                                </w:tc>
                              </w:tr>
                            </w:tbl>
                            <w:p w14:paraId="1A633E91" w14:textId="77777777" w:rsidR="00C219EB" w:rsidRPr="00C219EB" w:rsidRDefault="00C219EB" w:rsidP="00C219EB">
                              <w:pPr>
                                <w:rPr>
                                  <w:rFonts w:ascii="Times New Roman" w:eastAsia="Times New Roman" w:hAnsi="Times New Roman" w:cs="Times New Roman"/>
                                  <w:lang w:eastAsia="de-DE"/>
                                </w:rPr>
                              </w:pPr>
                            </w:p>
                          </w:tc>
                        </w:tr>
                      </w:tbl>
                      <w:p w14:paraId="53497A71" w14:textId="77777777" w:rsidR="00C219EB" w:rsidRPr="00C219EB" w:rsidRDefault="00C219EB" w:rsidP="00C219EB">
                        <w:pPr>
                          <w:rPr>
                            <w:rFonts w:ascii="Times New Roman" w:eastAsia="Times New Roman" w:hAnsi="Times New Roman" w:cs="Times New Roman"/>
                            <w:lang w:eastAsia="de-DE"/>
                          </w:rPr>
                        </w:pPr>
                      </w:p>
                    </w:tc>
                  </w:tr>
                </w:tbl>
                <w:p w14:paraId="09BB76C8" w14:textId="77777777" w:rsidR="00C219EB" w:rsidRPr="00C219EB" w:rsidRDefault="00C219EB" w:rsidP="00C219EB">
                  <w:pPr>
                    <w:jc w:val="center"/>
                    <w:rPr>
                      <w:rFonts w:ascii="Times New Roman" w:eastAsia="Times New Roman" w:hAnsi="Times New Roman" w:cs="Times New Roman"/>
                      <w:lang w:eastAsia="de-DE"/>
                    </w:rPr>
                  </w:pPr>
                </w:p>
              </w:tc>
            </w:tr>
          </w:tbl>
          <w:p w14:paraId="629ED513" w14:textId="77777777" w:rsidR="00C219EB" w:rsidRPr="00C219EB" w:rsidRDefault="00C219EB" w:rsidP="00C219EB">
            <w:pPr>
              <w:shd w:val="clear" w:color="auto" w:fill="FFFFFF"/>
              <w:jc w:val="center"/>
              <w:rPr>
                <w:rFonts w:ascii="Helvetica" w:eastAsia="Times New Roman" w:hAnsi="Helvetica" w:cs="Times New Roman"/>
                <w:color w:val="000000"/>
                <w:sz w:val="18"/>
                <w:szCs w:val="18"/>
                <w:lang w:eastAsia="de-DE"/>
              </w:rPr>
            </w:pPr>
          </w:p>
        </w:tc>
      </w:tr>
    </w:tbl>
    <w:p w14:paraId="6F0861BF" w14:textId="77777777" w:rsidR="00C219EB" w:rsidRDefault="00C219EB" w:rsidP="00C219EB">
      <w:pPr>
        <w:rPr>
          <w:rFonts w:ascii="Arial" w:eastAsia="Times New Roman" w:hAnsi="Arial" w:cs="Arial"/>
          <w:color w:val="3C4858"/>
          <w:sz w:val="21"/>
          <w:szCs w:val="21"/>
          <w:lang w:eastAsia="de-DE"/>
        </w:rPr>
      </w:pPr>
    </w:p>
    <w:p w14:paraId="5F198C20" w14:textId="77777777" w:rsidR="00C219EB" w:rsidRDefault="00C219EB" w:rsidP="00C219EB">
      <w:pPr>
        <w:rPr>
          <w:rFonts w:ascii="Arial" w:eastAsia="Times New Roman" w:hAnsi="Arial" w:cs="Arial"/>
          <w:color w:val="3C4858"/>
          <w:sz w:val="21"/>
          <w:szCs w:val="21"/>
          <w:lang w:eastAsia="de-DE"/>
        </w:rPr>
      </w:pPr>
    </w:p>
    <w:p w14:paraId="0A56A512" w14:textId="77777777" w:rsidR="00C219EB" w:rsidRDefault="00C219EB" w:rsidP="00C219EB">
      <w:pPr>
        <w:rPr>
          <w:rFonts w:ascii="Arial" w:eastAsia="Times New Roman" w:hAnsi="Arial" w:cs="Arial"/>
          <w:color w:val="3C4858"/>
          <w:sz w:val="21"/>
          <w:szCs w:val="21"/>
          <w:lang w:eastAsia="de-DE"/>
        </w:rPr>
      </w:pPr>
    </w:p>
    <w:p w14:paraId="6962C8F8" w14:textId="77777777" w:rsidR="00C219EB" w:rsidRDefault="00C219EB" w:rsidP="00C219EB">
      <w:pPr>
        <w:rPr>
          <w:rFonts w:ascii="Arial" w:eastAsia="Times New Roman" w:hAnsi="Arial" w:cs="Arial"/>
          <w:color w:val="3C4858"/>
          <w:sz w:val="21"/>
          <w:szCs w:val="21"/>
          <w:lang w:eastAsia="de-DE"/>
        </w:rPr>
      </w:pPr>
    </w:p>
    <w:p w14:paraId="3CBA343E" w14:textId="3907555E" w:rsidR="00C219EB" w:rsidRPr="00C219EB" w:rsidRDefault="00C219EB" w:rsidP="00C219EB">
      <w:pPr>
        <w:rPr>
          <w:rFonts w:ascii="Arial" w:eastAsia="Times New Roman" w:hAnsi="Arial" w:cs="Arial"/>
          <w:color w:val="3C4858"/>
          <w:sz w:val="21"/>
          <w:szCs w:val="21"/>
          <w:lang w:eastAsia="de-DE"/>
        </w:rPr>
      </w:pPr>
      <w:r w:rsidRPr="00C219EB">
        <w:rPr>
          <w:rFonts w:ascii="Arial" w:eastAsia="Times New Roman" w:hAnsi="Arial" w:cs="Arial"/>
          <w:color w:val="3C4858"/>
          <w:sz w:val="21"/>
          <w:szCs w:val="21"/>
          <w:lang w:eastAsia="de-DE"/>
        </w:rPr>
        <w:t>Die Solopräsentation unseres Standes widmen wir der gebürtigen Schweizerin </w:t>
      </w:r>
      <w:r w:rsidRPr="00C219EB">
        <w:rPr>
          <w:rFonts w:ascii="Arial" w:eastAsia="Times New Roman" w:hAnsi="Arial" w:cs="Arial"/>
          <w:b/>
          <w:bCs/>
          <w:color w:val="3C4858"/>
          <w:sz w:val="21"/>
          <w:szCs w:val="21"/>
          <w:lang w:eastAsia="de-DE"/>
        </w:rPr>
        <w:t xml:space="preserve">Christina </w:t>
      </w:r>
      <w:proofErr w:type="spellStart"/>
      <w:r w:rsidRPr="00C219EB">
        <w:rPr>
          <w:rFonts w:ascii="Arial" w:eastAsia="Times New Roman" w:hAnsi="Arial" w:cs="Arial"/>
          <w:b/>
          <w:bCs/>
          <w:color w:val="3C4858"/>
          <w:sz w:val="21"/>
          <w:szCs w:val="21"/>
          <w:lang w:eastAsia="de-DE"/>
        </w:rPr>
        <w:t>Zurfluh</w:t>
      </w:r>
      <w:proofErr w:type="spellEnd"/>
      <w:r w:rsidRPr="00C219EB">
        <w:rPr>
          <w:rFonts w:ascii="Arial" w:eastAsia="Times New Roman" w:hAnsi="Arial" w:cs="Arial"/>
          <w:color w:val="3C4858"/>
          <w:sz w:val="21"/>
          <w:szCs w:val="21"/>
          <w:lang w:eastAsia="de-DE"/>
        </w:rPr>
        <w:t>. </w:t>
      </w:r>
    </w:p>
    <w:p w14:paraId="4E72F5DB" w14:textId="77777777" w:rsidR="00C219EB" w:rsidRPr="00C219EB" w:rsidRDefault="00C219EB" w:rsidP="00C219EB">
      <w:pPr>
        <w:rPr>
          <w:rFonts w:ascii="Arial" w:eastAsia="Times New Roman" w:hAnsi="Arial" w:cs="Arial"/>
          <w:color w:val="3C4858"/>
          <w:sz w:val="21"/>
          <w:szCs w:val="21"/>
          <w:lang w:eastAsia="de-DE"/>
        </w:rPr>
      </w:pPr>
      <w:r w:rsidRPr="00C219EB">
        <w:rPr>
          <w:rFonts w:ascii="Arial" w:eastAsia="Times New Roman" w:hAnsi="Arial" w:cs="Arial"/>
          <w:color w:val="3C4858"/>
          <w:sz w:val="21"/>
          <w:szCs w:val="21"/>
          <w:lang w:eastAsia="de-DE"/>
        </w:rPr>
        <w:t> </w:t>
      </w:r>
    </w:p>
    <w:p w14:paraId="2B4EA967" w14:textId="77777777" w:rsidR="00C219EB" w:rsidRPr="00C219EB" w:rsidRDefault="00C219EB" w:rsidP="00C219EB">
      <w:pPr>
        <w:rPr>
          <w:rFonts w:ascii="Arial" w:eastAsia="Times New Roman" w:hAnsi="Arial" w:cs="Arial"/>
          <w:color w:val="3C4858"/>
          <w:sz w:val="21"/>
          <w:szCs w:val="21"/>
          <w:lang w:eastAsia="de-DE"/>
        </w:rPr>
      </w:pPr>
      <w:r w:rsidRPr="00C219EB">
        <w:rPr>
          <w:rFonts w:ascii="Arial" w:eastAsia="Times New Roman" w:hAnsi="Arial" w:cs="Arial"/>
          <w:color w:val="3C4858"/>
          <w:sz w:val="21"/>
          <w:szCs w:val="21"/>
          <w:lang w:eastAsia="de-DE"/>
        </w:rPr>
        <w:t> </w:t>
      </w:r>
    </w:p>
    <w:p w14:paraId="03C59BE7" w14:textId="77777777" w:rsidR="00C219EB" w:rsidRPr="00C219EB" w:rsidRDefault="00C219EB" w:rsidP="00C219EB">
      <w:pPr>
        <w:rPr>
          <w:rFonts w:ascii="Arial" w:eastAsia="Times New Roman" w:hAnsi="Arial" w:cs="Arial"/>
          <w:color w:val="3C4858"/>
          <w:sz w:val="21"/>
          <w:szCs w:val="21"/>
          <w:lang w:eastAsia="de-DE"/>
        </w:rPr>
      </w:pPr>
      <w:r w:rsidRPr="00C219EB">
        <w:rPr>
          <w:rFonts w:ascii="Arial" w:eastAsia="Times New Roman" w:hAnsi="Arial" w:cs="Arial"/>
          <w:b/>
          <w:bCs/>
          <w:color w:val="3C4858"/>
          <w:sz w:val="21"/>
          <w:szCs w:val="21"/>
          <w:lang w:eastAsia="de-DE"/>
        </w:rPr>
        <w:t xml:space="preserve">Christina </w:t>
      </w:r>
      <w:proofErr w:type="spellStart"/>
      <w:r w:rsidRPr="00C219EB">
        <w:rPr>
          <w:rFonts w:ascii="Arial" w:eastAsia="Times New Roman" w:hAnsi="Arial" w:cs="Arial"/>
          <w:b/>
          <w:bCs/>
          <w:color w:val="3C4858"/>
          <w:sz w:val="21"/>
          <w:szCs w:val="21"/>
          <w:lang w:eastAsia="de-DE"/>
        </w:rPr>
        <w:t>Zurfluh</w:t>
      </w:r>
      <w:proofErr w:type="spellEnd"/>
      <w:r w:rsidRPr="00C219EB">
        <w:rPr>
          <w:rFonts w:ascii="Arial" w:eastAsia="Times New Roman" w:hAnsi="Arial" w:cs="Arial"/>
          <w:color w:val="3C4858"/>
          <w:sz w:val="21"/>
          <w:szCs w:val="21"/>
          <w:lang w:eastAsia="de-DE"/>
        </w:rPr>
        <w:t xml:space="preserve"> gründet ihre Malerei auf einander überlagernden Bildschichten und deren nachträglicher Bearbeitung. Diese Schichten können monochrom, oder auch geometrisch komponiert sein. Es sind in sich konsistente Einzelbilder, die jeweils trocknen müssen, um gleich danach mit der nächsten </w:t>
      </w:r>
      <w:proofErr w:type="spellStart"/>
      <w:r w:rsidRPr="00C219EB">
        <w:rPr>
          <w:rFonts w:ascii="Arial" w:eastAsia="Times New Roman" w:hAnsi="Arial" w:cs="Arial"/>
          <w:color w:val="3C4858"/>
          <w:sz w:val="21"/>
          <w:szCs w:val="21"/>
          <w:lang w:eastAsia="de-DE"/>
        </w:rPr>
        <w:t>Bildlage</w:t>
      </w:r>
      <w:proofErr w:type="spellEnd"/>
      <w:r w:rsidRPr="00C219EB">
        <w:rPr>
          <w:rFonts w:ascii="Arial" w:eastAsia="Times New Roman" w:hAnsi="Arial" w:cs="Arial"/>
          <w:color w:val="3C4858"/>
          <w:sz w:val="21"/>
          <w:szCs w:val="21"/>
          <w:lang w:eastAsia="de-DE"/>
        </w:rPr>
        <w:t xml:space="preserve"> überschichtet zu werden. Dabei werden Acrylfarben und rasch trocknende Lacke verwendet, die unterschiedlich aufeinander reagieren. Manche Farben verbinden sich problemlos und stabil, andere jedoch stoßen einander ab und bilden so tieferliegende potenzielle Bruchstellen, die während des Trocknens aufbrechen und die endgültige </w:t>
      </w:r>
      <w:proofErr w:type="spellStart"/>
      <w:r w:rsidRPr="00C219EB">
        <w:rPr>
          <w:rFonts w:ascii="Arial" w:eastAsia="Times New Roman" w:hAnsi="Arial" w:cs="Arial"/>
          <w:color w:val="3C4858"/>
          <w:sz w:val="21"/>
          <w:szCs w:val="21"/>
          <w:lang w:eastAsia="de-DE"/>
        </w:rPr>
        <w:t>Werkform</w:t>
      </w:r>
      <w:proofErr w:type="spellEnd"/>
      <w:r w:rsidRPr="00C219EB">
        <w:rPr>
          <w:rFonts w:ascii="Arial" w:eastAsia="Times New Roman" w:hAnsi="Arial" w:cs="Arial"/>
          <w:color w:val="3C4858"/>
          <w:sz w:val="21"/>
          <w:szCs w:val="21"/>
          <w:lang w:eastAsia="de-DE"/>
        </w:rPr>
        <w:t xml:space="preserve"> mitbestimmen. Die Künstlerin lenkt durch ihre Erfahrung diese Prozesse, sie provoziert damit bewusst das Aufplatzen der Bilder an bestimmten Stellen.</w:t>
      </w:r>
    </w:p>
    <w:p w14:paraId="4EFAAB55" w14:textId="77777777" w:rsidR="00C219EB" w:rsidRPr="00C219EB" w:rsidRDefault="00C219EB" w:rsidP="00C219EB">
      <w:pPr>
        <w:rPr>
          <w:rFonts w:ascii="Arial" w:eastAsia="Times New Roman" w:hAnsi="Arial" w:cs="Arial"/>
          <w:color w:val="3C4858"/>
          <w:sz w:val="21"/>
          <w:szCs w:val="21"/>
          <w:lang w:eastAsia="de-DE"/>
        </w:rPr>
      </w:pPr>
      <w:r w:rsidRPr="00C219EB">
        <w:rPr>
          <w:rFonts w:ascii="Arial" w:eastAsia="Times New Roman" w:hAnsi="Arial" w:cs="Arial"/>
          <w:color w:val="3C4858"/>
          <w:sz w:val="21"/>
          <w:szCs w:val="21"/>
          <w:lang w:eastAsia="de-DE"/>
        </w:rPr>
        <w:t> </w:t>
      </w:r>
    </w:p>
    <w:p w14:paraId="018BC17C" w14:textId="77777777" w:rsidR="00C219EB" w:rsidRPr="00C219EB" w:rsidRDefault="00C219EB" w:rsidP="00C219EB">
      <w:pPr>
        <w:rPr>
          <w:rFonts w:ascii="Arial" w:eastAsia="Times New Roman" w:hAnsi="Arial" w:cs="Arial"/>
          <w:color w:val="3C4858"/>
          <w:sz w:val="21"/>
          <w:szCs w:val="21"/>
          <w:lang w:eastAsia="de-DE"/>
        </w:rPr>
      </w:pPr>
      <w:r w:rsidRPr="00C219EB">
        <w:rPr>
          <w:rFonts w:ascii="Arial" w:eastAsia="Times New Roman" w:hAnsi="Arial" w:cs="Arial"/>
          <w:color w:val="3C4858"/>
          <w:sz w:val="21"/>
          <w:szCs w:val="21"/>
          <w:lang w:eastAsia="de-DE"/>
        </w:rPr>
        <w:t>Dies geschieht ebenso, wenn sie statt Farben verbindungsresistente Plastikfolien als</w:t>
      </w:r>
      <w:r w:rsidRPr="00C219EB">
        <w:rPr>
          <w:rFonts w:ascii="Arial" w:eastAsia="Times New Roman" w:hAnsi="Arial" w:cs="Arial"/>
          <w:color w:val="3C4858"/>
          <w:sz w:val="21"/>
          <w:szCs w:val="21"/>
          <w:lang w:eastAsia="de-DE"/>
        </w:rPr>
        <w:br/>
        <w:t>Sollbruchstellen in ihre Farbschichtungen einlagert. In ihrem Notationssystem ist dann</w:t>
      </w:r>
      <w:r w:rsidRPr="00C219EB">
        <w:rPr>
          <w:rFonts w:ascii="Arial" w:eastAsia="Times New Roman" w:hAnsi="Arial" w:cs="Arial"/>
          <w:color w:val="3C4858"/>
          <w:sz w:val="21"/>
          <w:szCs w:val="21"/>
          <w:lang w:eastAsia="de-DE"/>
        </w:rPr>
        <w:br/>
        <w:t xml:space="preserve">anstelle eines Farbegriffes eben ein horizontaler Strich als adäquates Zeichen zu finden. Nicht nur dieser Bildaufbau mit seiner modellierenden Komponente erinnert an bildhauerische Verfahren, sondern auch das Bearbeiten der getrockneten Schichten mit Hammer und Schleifpapier. Mit den Hammerschlägen wird ein grobes Bruchprofil erzeugt, das dann abgeschliffen wird. Das Schleifen erfolgt in Handarbeit unter Wasser, um nuancierter und kontrollierter als mit maschineller Hilfe mit den Schichten arbeiten zu können. </w:t>
      </w:r>
      <w:proofErr w:type="spellStart"/>
      <w:r w:rsidRPr="00C219EB">
        <w:rPr>
          <w:rFonts w:ascii="Arial" w:eastAsia="Times New Roman" w:hAnsi="Arial" w:cs="Arial"/>
          <w:color w:val="3C4858"/>
          <w:sz w:val="21"/>
          <w:szCs w:val="21"/>
          <w:lang w:eastAsia="de-DE"/>
        </w:rPr>
        <w:t>Zurfluh</w:t>
      </w:r>
      <w:proofErr w:type="spellEnd"/>
      <w:r w:rsidRPr="00C219EB">
        <w:rPr>
          <w:rFonts w:ascii="Arial" w:eastAsia="Times New Roman" w:hAnsi="Arial" w:cs="Arial"/>
          <w:color w:val="3C4858"/>
          <w:sz w:val="21"/>
          <w:szCs w:val="21"/>
          <w:lang w:eastAsia="de-DE"/>
        </w:rPr>
        <w:t> schürft also in ihren mehrschichtig präparierten Gemälden nach dem letztlich sichtbaren Bild und verbindet dabei Konzeptuelles und Manuelles. Auch hält sie sich die Möglichkeit offen, die mechanisch erzeugten Reliefs nachträglich malerisch zu überarbeiten.</w:t>
      </w:r>
    </w:p>
    <w:p w14:paraId="698A7136" w14:textId="77777777" w:rsidR="00C219EB" w:rsidRPr="00C219EB" w:rsidRDefault="00C219EB" w:rsidP="00C219EB">
      <w:pPr>
        <w:rPr>
          <w:rFonts w:ascii="Arial" w:eastAsia="Times New Roman" w:hAnsi="Arial" w:cs="Arial"/>
          <w:color w:val="3C4858"/>
          <w:sz w:val="21"/>
          <w:szCs w:val="21"/>
          <w:lang w:eastAsia="de-DE"/>
        </w:rPr>
      </w:pPr>
      <w:r w:rsidRPr="00C219EB">
        <w:rPr>
          <w:rFonts w:ascii="Arial" w:eastAsia="Times New Roman" w:hAnsi="Arial" w:cs="Arial"/>
          <w:color w:val="3C4858"/>
          <w:sz w:val="21"/>
          <w:szCs w:val="21"/>
          <w:lang w:eastAsia="de-DE"/>
        </w:rPr>
        <w:br/>
        <w:t xml:space="preserve">Malerei basiert hier auf einem Prozess des Aufbauens und Abtragens von Farbe, so als ob viele Bilder zum Verschwinden gebracht würden, um schließlich das jeweils eine Bild daraus zu generieren, dessen Inhalt sich nicht zuletzt in der Erfahrung der in der Werkproduktion angelegten </w:t>
      </w:r>
      <w:proofErr w:type="spellStart"/>
      <w:r w:rsidRPr="00C219EB">
        <w:rPr>
          <w:rFonts w:ascii="Arial" w:eastAsia="Times New Roman" w:hAnsi="Arial" w:cs="Arial"/>
          <w:color w:val="3C4858"/>
          <w:sz w:val="21"/>
          <w:szCs w:val="21"/>
          <w:lang w:eastAsia="de-DE"/>
        </w:rPr>
        <w:t>Prozessualität</w:t>
      </w:r>
      <w:proofErr w:type="spellEnd"/>
      <w:r w:rsidRPr="00C219EB">
        <w:rPr>
          <w:rFonts w:ascii="Arial" w:eastAsia="Times New Roman" w:hAnsi="Arial" w:cs="Arial"/>
          <w:color w:val="3C4858"/>
          <w:sz w:val="21"/>
          <w:szCs w:val="21"/>
          <w:lang w:eastAsia="de-DE"/>
        </w:rPr>
        <w:t xml:space="preserve"> sowie in der Spannung zwischen Kalkül und Zufall vermittelt. Jedes Bild enthält potenziell viele andere Bilder, die partiell durchscheinen und miteinander in Fläche und Raum verschränkt sind. Was als endgültiges Resultat sichtbar wird, erscheint wie die Momentaufnahme </w:t>
      </w:r>
      <w:proofErr w:type="gramStart"/>
      <w:r w:rsidRPr="00C219EB">
        <w:rPr>
          <w:rFonts w:ascii="Arial" w:eastAsia="Times New Roman" w:hAnsi="Arial" w:cs="Arial"/>
          <w:color w:val="3C4858"/>
          <w:sz w:val="21"/>
          <w:szCs w:val="21"/>
          <w:lang w:eastAsia="de-DE"/>
        </w:rPr>
        <w:t>einer präzise gesteuerten Erosion</w:t>
      </w:r>
      <w:proofErr w:type="gramEnd"/>
      <w:r w:rsidRPr="00C219EB">
        <w:rPr>
          <w:rFonts w:ascii="Arial" w:eastAsia="Times New Roman" w:hAnsi="Arial" w:cs="Arial"/>
          <w:color w:val="3C4858"/>
          <w:sz w:val="21"/>
          <w:szCs w:val="21"/>
          <w:lang w:eastAsia="de-DE"/>
        </w:rPr>
        <w:t xml:space="preserve"> von buchstäblicher Vielschichtigkeit und Lebendigkeit. ... Die Malereien zitieren eine Geschichte der Moderne, deren </w:t>
      </w:r>
      <w:proofErr w:type="spellStart"/>
      <w:r w:rsidRPr="00C219EB">
        <w:rPr>
          <w:rFonts w:ascii="Arial" w:eastAsia="Times New Roman" w:hAnsi="Arial" w:cs="Arial"/>
          <w:color w:val="3C4858"/>
          <w:sz w:val="21"/>
          <w:szCs w:val="21"/>
          <w:lang w:eastAsia="de-DE"/>
        </w:rPr>
        <w:t>Illlusionismus</w:t>
      </w:r>
      <w:proofErr w:type="spellEnd"/>
      <w:r w:rsidRPr="00C219EB">
        <w:rPr>
          <w:rFonts w:ascii="Arial" w:eastAsia="Times New Roman" w:hAnsi="Arial" w:cs="Arial"/>
          <w:color w:val="3C4858"/>
          <w:sz w:val="21"/>
          <w:szCs w:val="21"/>
          <w:lang w:eastAsia="de-DE"/>
        </w:rPr>
        <w:t xml:space="preserve"> sie desillusionieren und mit deren Tradition sie spielerisch brechen, indem sie sich auf die Geschichte konzeptueller und neoavantgardistischer Paradigmen beziehen.</w:t>
      </w:r>
    </w:p>
    <w:p w14:paraId="7F26032D" w14:textId="77777777" w:rsidR="00C219EB" w:rsidRPr="00C219EB" w:rsidRDefault="00C219EB" w:rsidP="00C219EB">
      <w:pPr>
        <w:rPr>
          <w:rFonts w:ascii="Arial" w:eastAsia="Times New Roman" w:hAnsi="Arial" w:cs="Arial"/>
          <w:color w:val="3C4858"/>
          <w:sz w:val="21"/>
          <w:szCs w:val="21"/>
          <w:lang w:eastAsia="de-DE"/>
        </w:rPr>
      </w:pPr>
      <w:r w:rsidRPr="00C219EB">
        <w:rPr>
          <w:rFonts w:ascii="Arial" w:eastAsia="Times New Roman" w:hAnsi="Arial" w:cs="Arial"/>
          <w:color w:val="3C4858"/>
          <w:sz w:val="21"/>
          <w:szCs w:val="21"/>
          <w:lang w:eastAsia="de-DE"/>
        </w:rPr>
        <w:br/>
      </w:r>
      <w:r w:rsidRPr="00C219EB">
        <w:rPr>
          <w:rFonts w:ascii="Arial" w:eastAsia="Times New Roman" w:hAnsi="Arial" w:cs="Arial"/>
          <w:color w:val="3C4858"/>
          <w:sz w:val="15"/>
          <w:szCs w:val="15"/>
          <w:lang w:eastAsia="de-DE"/>
        </w:rPr>
        <w:t xml:space="preserve">(Aus Rainer </w:t>
      </w:r>
      <w:proofErr w:type="gramStart"/>
      <w:r w:rsidRPr="00C219EB">
        <w:rPr>
          <w:rFonts w:ascii="Arial" w:eastAsia="Times New Roman" w:hAnsi="Arial" w:cs="Arial"/>
          <w:color w:val="3C4858"/>
          <w:sz w:val="15"/>
          <w:szCs w:val="15"/>
          <w:lang w:eastAsia="de-DE"/>
        </w:rPr>
        <w:t>Fuchs„ Notizen</w:t>
      </w:r>
      <w:proofErr w:type="gramEnd"/>
      <w:r w:rsidRPr="00C219EB">
        <w:rPr>
          <w:rFonts w:ascii="Arial" w:eastAsia="Times New Roman" w:hAnsi="Arial" w:cs="Arial"/>
          <w:color w:val="3C4858"/>
          <w:sz w:val="15"/>
          <w:szCs w:val="15"/>
          <w:lang w:eastAsia="de-DE"/>
        </w:rPr>
        <w:t xml:space="preserve"> zur Orientierung “ Farbtagebuch, 2014 Christina </w:t>
      </w:r>
      <w:proofErr w:type="spellStart"/>
      <w:r w:rsidRPr="00C219EB">
        <w:rPr>
          <w:rFonts w:ascii="Arial" w:eastAsia="Times New Roman" w:hAnsi="Arial" w:cs="Arial"/>
          <w:color w:val="3C4858"/>
          <w:sz w:val="15"/>
          <w:szCs w:val="15"/>
          <w:lang w:eastAsia="de-DE"/>
        </w:rPr>
        <w:t>Zurfluh</w:t>
      </w:r>
      <w:proofErr w:type="spellEnd"/>
      <w:r w:rsidRPr="00C219EB">
        <w:rPr>
          <w:rFonts w:ascii="Arial" w:eastAsia="Times New Roman" w:hAnsi="Arial" w:cs="Arial"/>
          <w:color w:val="3C4858"/>
          <w:sz w:val="15"/>
          <w:szCs w:val="15"/>
          <w:lang w:eastAsia="de-DE"/>
        </w:rPr>
        <w:t>)</w:t>
      </w:r>
    </w:p>
    <w:p w14:paraId="7054C37D" w14:textId="77777777" w:rsidR="00C219EB" w:rsidRPr="00C219EB" w:rsidRDefault="00C219EB" w:rsidP="00C219EB">
      <w:pPr>
        <w:rPr>
          <w:rFonts w:ascii="Arial" w:eastAsia="Times New Roman" w:hAnsi="Arial" w:cs="Arial"/>
          <w:color w:val="3C4858"/>
          <w:sz w:val="21"/>
          <w:szCs w:val="21"/>
          <w:lang w:eastAsia="de-DE"/>
        </w:rPr>
      </w:pPr>
      <w:r w:rsidRPr="00C219EB">
        <w:rPr>
          <w:rFonts w:ascii="Arial" w:eastAsia="Times New Roman" w:hAnsi="Arial" w:cs="Arial"/>
          <w:color w:val="3C4858"/>
          <w:sz w:val="21"/>
          <w:szCs w:val="21"/>
          <w:lang w:eastAsia="de-DE"/>
        </w:rPr>
        <w:t> </w:t>
      </w:r>
    </w:p>
    <w:p w14:paraId="74A9D87A" w14:textId="77777777" w:rsidR="0034689A" w:rsidRDefault="0034689A"/>
    <w:sectPr w:rsidR="003468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EB"/>
    <w:rsid w:val="0034689A"/>
    <w:rsid w:val="00C219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EC75499"/>
  <w15:chartTrackingRefBased/>
  <w15:docId w15:val="{EF50D8F3-E92C-3644-B45A-8A2F2414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219EB"/>
  </w:style>
  <w:style w:type="character" w:styleId="Fett">
    <w:name w:val="Strong"/>
    <w:basedOn w:val="Absatz-Standardschriftart"/>
    <w:uiPriority w:val="22"/>
    <w:qFormat/>
    <w:rsid w:val="00C21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286434">
      <w:bodyDiv w:val="1"/>
      <w:marLeft w:val="0"/>
      <w:marRight w:val="0"/>
      <w:marTop w:val="0"/>
      <w:marBottom w:val="0"/>
      <w:divBdr>
        <w:top w:val="none" w:sz="0" w:space="0" w:color="auto"/>
        <w:left w:val="none" w:sz="0" w:space="0" w:color="auto"/>
        <w:bottom w:val="none" w:sz="0" w:space="0" w:color="auto"/>
        <w:right w:val="none" w:sz="0" w:space="0" w:color="auto"/>
      </w:divBdr>
      <w:divsChild>
        <w:div w:id="535585671">
          <w:marLeft w:val="0"/>
          <w:marRight w:val="0"/>
          <w:marTop w:val="0"/>
          <w:marBottom w:val="0"/>
          <w:divBdr>
            <w:top w:val="none" w:sz="0" w:space="0" w:color="auto"/>
            <w:left w:val="none" w:sz="0" w:space="0" w:color="auto"/>
            <w:bottom w:val="none" w:sz="0" w:space="0" w:color="auto"/>
            <w:right w:val="none" w:sz="0" w:space="0" w:color="auto"/>
          </w:divBdr>
        </w:div>
        <w:div w:id="1698234471">
          <w:marLeft w:val="0"/>
          <w:marRight w:val="0"/>
          <w:marTop w:val="0"/>
          <w:marBottom w:val="0"/>
          <w:divBdr>
            <w:top w:val="none" w:sz="0" w:space="0" w:color="auto"/>
            <w:left w:val="none" w:sz="0" w:space="0" w:color="auto"/>
            <w:bottom w:val="none" w:sz="0" w:space="0" w:color="auto"/>
            <w:right w:val="none" w:sz="0" w:space="0" w:color="auto"/>
          </w:divBdr>
          <w:divsChild>
            <w:div w:id="14172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2634</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Smetana</dc:creator>
  <cp:keywords/>
  <dc:description/>
  <cp:lastModifiedBy>Christian Smetana</cp:lastModifiedBy>
  <cp:revision>1</cp:revision>
  <dcterms:created xsi:type="dcterms:W3CDTF">2021-06-18T10:56:00Z</dcterms:created>
  <dcterms:modified xsi:type="dcterms:W3CDTF">2021-06-18T10:57:00Z</dcterms:modified>
</cp:coreProperties>
</file>